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E83" w:rsidRPr="00771E83" w:rsidRDefault="00771E83" w:rsidP="00771E83">
      <w:pPr>
        <w:suppressAutoHyphens/>
        <w:spacing w:after="0" w:line="240" w:lineRule="auto"/>
        <w:ind w:right="-2"/>
        <w:jc w:val="center"/>
        <w:rPr>
          <w:rFonts w:ascii="PT Astra Serif" w:eastAsia="Calibri" w:hAnsi="PT Astra Serif" w:cs="Times New Roman"/>
          <w:sz w:val="24"/>
        </w:rPr>
      </w:pP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4882515</wp:posOffset>
                </wp:positionH>
                <wp:positionV relativeFrom="paragraph">
                  <wp:posOffset>-62865</wp:posOffset>
                </wp:positionV>
                <wp:extent cx="1141095" cy="352425"/>
                <wp:effectExtent l="0" t="0" r="1905" b="952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109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71E83" w:rsidRPr="003C5141" w:rsidRDefault="00771E83" w:rsidP="00771E83">
                            <w:pPr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  <w:t>«В регистр»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384.45pt;margin-top:-4.95pt;width:89.85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" fillcolor="window" stroked="f" strokeweight=".5pt">
                <v:path arrowok="t"/>
                <v:textbox>
                  <w:txbxContent>
                    <w:p w:rsidR="00771E83" w:rsidRPr="003C5141" w:rsidRDefault="00771E83" w:rsidP="00771E83">
                      <w:pPr>
                        <w:rPr>
                          <w:rFonts w:ascii="PT Astra Serif" w:hAnsi="PT Astra Serif"/>
                          <w:sz w:val="26"/>
                          <w:szCs w:val="26"/>
                        </w:rPr>
                      </w:pPr>
                      <w:r>
                        <w:rPr>
                          <w:rFonts w:ascii="PT Astra Serif" w:hAnsi="PT Astra Serif"/>
                          <w:sz w:val="26"/>
                          <w:szCs w:val="26"/>
                        </w:rPr>
                        <w:t>«В регистр»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PT Astra Serif" w:eastAsia="Calibri" w:hAnsi="PT Astra Serif" w:cs="Times New Roman"/>
          <w:noProof/>
          <w:sz w:val="24"/>
          <w:lang w:eastAsia="ru-RU"/>
        </w:rPr>
        <w:drawing>
          <wp:inline distT="0" distB="0" distL="0" distR="0">
            <wp:extent cx="580390" cy="72326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723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E83" w:rsidRPr="00771E83" w:rsidRDefault="00771E83" w:rsidP="00771E83">
      <w:pPr>
        <w:suppressAutoHyphens/>
        <w:spacing w:after="0" w:line="240" w:lineRule="auto"/>
        <w:ind w:right="-2"/>
        <w:jc w:val="center"/>
        <w:rPr>
          <w:rFonts w:ascii="PT Astra Serif" w:eastAsia="Calibri" w:hAnsi="PT Astra Serif" w:cs="Times New Roman"/>
          <w:sz w:val="24"/>
        </w:rPr>
      </w:pPr>
    </w:p>
    <w:p w:rsidR="00771E83" w:rsidRPr="00771E83" w:rsidRDefault="00771E83" w:rsidP="00771E83">
      <w:pPr>
        <w:keepNext/>
        <w:tabs>
          <w:tab w:val="left" w:pos="708"/>
        </w:tabs>
        <w:suppressAutoHyphens/>
        <w:spacing w:after="0" w:line="240" w:lineRule="auto"/>
        <w:ind w:right="-2"/>
        <w:jc w:val="center"/>
        <w:outlineLvl w:val="4"/>
        <w:rPr>
          <w:rFonts w:ascii="PT Astra Serif" w:eastAsia="Calibri" w:hAnsi="PT Astra Serif" w:cs="Times New Roman"/>
          <w:spacing w:val="20"/>
          <w:sz w:val="32"/>
        </w:rPr>
      </w:pPr>
      <w:r w:rsidRPr="00771E83">
        <w:rPr>
          <w:rFonts w:ascii="PT Astra Serif" w:eastAsia="Calibri" w:hAnsi="PT Astra Serif" w:cs="Times New Roman"/>
          <w:spacing w:val="20"/>
          <w:sz w:val="32"/>
        </w:rPr>
        <w:t>АДМИНИСТРАЦИЯ ГОРОДА ЮГОРСКА</w:t>
      </w:r>
    </w:p>
    <w:p w:rsidR="00771E83" w:rsidRPr="00771E83" w:rsidRDefault="00771E83" w:rsidP="00771E83">
      <w:pPr>
        <w:suppressAutoHyphens/>
        <w:spacing w:after="0" w:line="240" w:lineRule="auto"/>
        <w:ind w:right="-2"/>
        <w:jc w:val="center"/>
        <w:rPr>
          <w:rFonts w:ascii="PT Astra Serif" w:eastAsia="Calibri" w:hAnsi="PT Astra Serif" w:cs="Times New Roman"/>
          <w:sz w:val="28"/>
          <w:szCs w:val="28"/>
        </w:rPr>
      </w:pPr>
      <w:r w:rsidRPr="00771E83">
        <w:rPr>
          <w:rFonts w:ascii="PT Astra Serif" w:eastAsia="Calibri" w:hAnsi="PT Astra Serif" w:cs="Times New Roman"/>
          <w:sz w:val="28"/>
          <w:szCs w:val="28"/>
        </w:rPr>
        <w:t>Ханты-Мансийского автономного округа - Югры</w:t>
      </w:r>
    </w:p>
    <w:p w:rsidR="00771E83" w:rsidRPr="00771E83" w:rsidRDefault="00771E83" w:rsidP="00771E83">
      <w:pPr>
        <w:suppressAutoHyphens/>
        <w:spacing w:after="0" w:line="240" w:lineRule="auto"/>
        <w:ind w:right="-2"/>
        <w:jc w:val="center"/>
        <w:rPr>
          <w:rFonts w:ascii="PT Astra Serif" w:eastAsia="Calibri" w:hAnsi="PT Astra Serif" w:cs="Times New Roman"/>
          <w:sz w:val="28"/>
          <w:szCs w:val="28"/>
        </w:rPr>
      </w:pPr>
    </w:p>
    <w:p w:rsidR="00771E83" w:rsidRPr="00771E83" w:rsidRDefault="00771E83" w:rsidP="00771E83">
      <w:pPr>
        <w:keepNext/>
        <w:numPr>
          <w:ilvl w:val="5"/>
          <w:numId w:val="0"/>
        </w:numPr>
        <w:tabs>
          <w:tab w:val="num" w:pos="1152"/>
        </w:tabs>
        <w:suppressAutoHyphens/>
        <w:spacing w:after="0" w:line="240" w:lineRule="auto"/>
        <w:ind w:right="-2"/>
        <w:jc w:val="center"/>
        <w:outlineLvl w:val="5"/>
        <w:rPr>
          <w:rFonts w:ascii="PT Astra Serif" w:eastAsia="Calibri" w:hAnsi="PT Astra Serif" w:cs="Times New Roman"/>
          <w:spacing w:val="20"/>
          <w:sz w:val="24"/>
          <w:szCs w:val="24"/>
        </w:rPr>
      </w:pPr>
      <w:r w:rsidRPr="00771E83">
        <w:rPr>
          <w:rFonts w:ascii="PT Astra Serif" w:eastAsia="Calibri" w:hAnsi="PT Astra Serif" w:cs="Times New Roman"/>
          <w:spacing w:val="20"/>
          <w:sz w:val="36"/>
          <w:szCs w:val="36"/>
        </w:rPr>
        <w:t>ПОСТАНОВЛЕНИЕ</w:t>
      </w:r>
    </w:p>
    <w:p w:rsidR="00771E83" w:rsidRPr="00771E83" w:rsidRDefault="00771E83" w:rsidP="00771E83">
      <w:pPr>
        <w:suppressAutoHyphens/>
        <w:spacing w:after="0" w:line="240" w:lineRule="auto"/>
        <w:rPr>
          <w:rFonts w:ascii="PT Astra Serif" w:eastAsia="Calibri" w:hAnsi="PT Astra Serif" w:cs="Times New Roman"/>
          <w:sz w:val="28"/>
          <w:szCs w:val="26"/>
        </w:rPr>
      </w:pPr>
    </w:p>
    <w:p w:rsidR="00771E83" w:rsidRPr="00771E83" w:rsidRDefault="00771E83" w:rsidP="00771E83">
      <w:pPr>
        <w:suppressAutoHyphens/>
        <w:spacing w:after="0" w:line="240" w:lineRule="auto"/>
        <w:rPr>
          <w:rFonts w:ascii="PT Astra Serif" w:eastAsia="Calibri" w:hAnsi="PT Astra Serif" w:cs="Times New Roman"/>
          <w:sz w:val="28"/>
          <w:szCs w:val="28"/>
        </w:rPr>
      </w:pPr>
    </w:p>
    <w:tbl>
      <w:tblPr>
        <w:tblpPr w:leftFromText="180" w:rightFromText="180" w:vertAnchor="text" w:horzAnchor="margin" w:tblpY="47"/>
        <w:tblOverlap w:val="never"/>
        <w:tblW w:w="5000" w:type="pct"/>
        <w:tblLook w:val="04A0" w:firstRow="1" w:lastRow="0" w:firstColumn="1" w:lastColumn="0" w:noHBand="0" w:noVBand="1"/>
      </w:tblPr>
      <w:tblGrid>
        <w:gridCol w:w="4906"/>
        <w:gridCol w:w="4665"/>
      </w:tblGrid>
      <w:tr w:rsidR="00771E83" w:rsidRPr="00771E83" w:rsidTr="00AB2E6A">
        <w:trPr>
          <w:trHeight w:val="227"/>
        </w:trPr>
        <w:tc>
          <w:tcPr>
            <w:tcW w:w="2563" w:type="pct"/>
            <w:shd w:val="clear" w:color="auto" w:fill="auto"/>
          </w:tcPr>
          <w:p w:rsidR="00771E83" w:rsidRPr="00771E83" w:rsidRDefault="00771E83" w:rsidP="00771E83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sz w:val="28"/>
                <w:szCs w:val="26"/>
                <w:lang w:eastAsia="ru-RU"/>
              </w:rPr>
            </w:pPr>
            <w:proofErr w:type="gramStart"/>
            <w:r w:rsidRPr="00771E83">
              <w:rPr>
                <w:rFonts w:ascii="PT Astra Serif" w:eastAsia="Times New Roman" w:hAnsi="PT Astra Serif" w:cs="Times New Roman"/>
                <w:sz w:val="28"/>
                <w:szCs w:val="26"/>
                <w:lang w:eastAsia="ru-RU"/>
              </w:rPr>
              <w:t>от</w:t>
            </w:r>
            <w:proofErr w:type="gramEnd"/>
            <w:r w:rsidRPr="00771E83">
              <w:rPr>
                <w:rFonts w:ascii="PT Astra Serif" w:eastAsia="Times New Roman" w:hAnsi="PT Astra Serif" w:cs="Times New Roman"/>
                <w:sz w:val="28"/>
                <w:szCs w:val="26"/>
                <w:lang w:eastAsia="ru-RU"/>
              </w:rPr>
              <w:t xml:space="preserve"> [</w:t>
            </w:r>
            <w:proofErr w:type="gramStart"/>
            <w:r w:rsidRPr="00771E83">
              <w:rPr>
                <w:rFonts w:ascii="PT Astra Serif" w:eastAsia="Times New Roman" w:hAnsi="PT Astra Serif" w:cs="Times New Roman"/>
                <w:sz w:val="28"/>
                <w:szCs w:val="26"/>
                <w:lang w:eastAsia="ru-RU"/>
              </w:rPr>
              <w:t>Дата</w:t>
            </w:r>
            <w:proofErr w:type="gramEnd"/>
            <w:r w:rsidRPr="00771E83">
              <w:rPr>
                <w:rFonts w:ascii="PT Astra Serif" w:eastAsia="Times New Roman" w:hAnsi="PT Astra Serif" w:cs="Times New Roman"/>
                <w:sz w:val="28"/>
                <w:szCs w:val="26"/>
                <w:lang w:eastAsia="ru-RU"/>
              </w:rPr>
              <w:t xml:space="preserve"> документа]</w:t>
            </w:r>
          </w:p>
        </w:tc>
        <w:tc>
          <w:tcPr>
            <w:tcW w:w="2437" w:type="pct"/>
            <w:shd w:val="clear" w:color="auto" w:fill="auto"/>
          </w:tcPr>
          <w:p w:rsidR="00771E83" w:rsidRPr="00771E83" w:rsidRDefault="00771E83" w:rsidP="00771E83">
            <w:pPr>
              <w:spacing w:after="0" w:line="240" w:lineRule="auto"/>
              <w:contextualSpacing/>
              <w:jc w:val="right"/>
              <w:rPr>
                <w:rFonts w:ascii="PT Astra Serif" w:eastAsia="Times New Roman" w:hAnsi="PT Astra Serif" w:cs="Times New Roman"/>
                <w:sz w:val="28"/>
                <w:szCs w:val="26"/>
                <w:lang w:eastAsia="ru-RU"/>
              </w:rPr>
            </w:pPr>
            <w:r w:rsidRPr="00771E83">
              <w:rPr>
                <w:rFonts w:ascii="PT Astra Serif" w:eastAsia="Times New Roman" w:hAnsi="PT Astra Serif" w:cs="Times New Roman"/>
                <w:sz w:val="28"/>
                <w:szCs w:val="26"/>
                <w:lang w:eastAsia="ru-RU"/>
              </w:rPr>
              <w:t>№ [Номер документа]</w:t>
            </w:r>
          </w:p>
        </w:tc>
      </w:tr>
    </w:tbl>
    <w:p w:rsidR="00771E83" w:rsidRPr="00771E83" w:rsidRDefault="00771E83" w:rsidP="00771E83">
      <w:pPr>
        <w:suppressAutoHyphens/>
        <w:spacing w:after="0"/>
        <w:contextualSpacing/>
        <w:rPr>
          <w:rFonts w:ascii="PT Astra Serif" w:eastAsia="Calibri" w:hAnsi="PT Astra Serif" w:cs="Times New Roman"/>
          <w:sz w:val="28"/>
          <w:szCs w:val="28"/>
          <w:lang w:val="en-US"/>
        </w:rPr>
      </w:pPr>
    </w:p>
    <w:p w:rsidR="00771E83" w:rsidRPr="00771E83" w:rsidRDefault="00771E83" w:rsidP="00771E83">
      <w:pPr>
        <w:spacing w:after="0"/>
        <w:rPr>
          <w:rFonts w:ascii="PT Astra Serif" w:eastAsia="Calibri" w:hAnsi="PT Astra Serif" w:cs="Times New Roman"/>
          <w:sz w:val="28"/>
          <w:szCs w:val="28"/>
          <w:lang w:eastAsia="ru-RU"/>
        </w:rPr>
      </w:pPr>
    </w:p>
    <w:p w:rsidR="00771E83" w:rsidRPr="00771E83" w:rsidRDefault="00771E83" w:rsidP="00771E83">
      <w:pPr>
        <w:spacing w:after="0"/>
        <w:rPr>
          <w:rFonts w:ascii="PT Astra Serif" w:eastAsia="Calibri" w:hAnsi="PT Astra Serif" w:cs="Times New Roman"/>
          <w:sz w:val="28"/>
          <w:szCs w:val="28"/>
          <w:lang w:eastAsia="ru-RU"/>
        </w:rPr>
      </w:pPr>
    </w:p>
    <w:p w:rsidR="00FF6DA0" w:rsidRDefault="00692D5F" w:rsidP="00FB3FDF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  <w:lang w:eastAsia="ru-RU"/>
        </w:rPr>
      </w:pPr>
      <w:r>
        <w:rPr>
          <w:rFonts w:ascii="PT Astra Serif" w:eastAsia="Calibri" w:hAnsi="PT Astra Serif" w:cs="Times New Roman"/>
          <w:sz w:val="28"/>
          <w:szCs w:val="28"/>
          <w:lang w:eastAsia="ru-RU"/>
        </w:rPr>
        <w:t>О внесении изменени</w:t>
      </w:r>
      <w:r w:rsidR="00FF6DA0">
        <w:rPr>
          <w:rFonts w:ascii="PT Astra Serif" w:eastAsia="Calibri" w:hAnsi="PT Astra Serif" w:cs="Times New Roman"/>
          <w:sz w:val="28"/>
          <w:szCs w:val="28"/>
          <w:lang w:eastAsia="ru-RU"/>
        </w:rPr>
        <w:t>я</w:t>
      </w:r>
    </w:p>
    <w:p w:rsidR="00D4698E" w:rsidRDefault="00692D5F" w:rsidP="00FB3FDF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  <w:lang w:eastAsia="ru-RU"/>
        </w:rPr>
      </w:pPr>
      <w:r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в постановление </w:t>
      </w:r>
      <w:r w:rsidR="005B415E">
        <w:rPr>
          <w:rFonts w:ascii="PT Astra Serif" w:eastAsia="Calibri" w:hAnsi="PT Astra Serif" w:cs="Times New Roman"/>
          <w:sz w:val="28"/>
          <w:szCs w:val="28"/>
          <w:lang w:eastAsia="ru-RU"/>
        </w:rPr>
        <w:t>а</w:t>
      </w:r>
      <w:r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дминистрации </w:t>
      </w:r>
    </w:p>
    <w:p w:rsidR="00692D5F" w:rsidRDefault="00692D5F" w:rsidP="00FB3FDF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  <w:lang w:eastAsia="ru-RU"/>
        </w:rPr>
      </w:pPr>
      <w:r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города Югорска </w:t>
      </w:r>
    </w:p>
    <w:p w:rsidR="00D4698E" w:rsidRDefault="00692D5F" w:rsidP="00FB3FDF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  <w:lang w:eastAsia="ru-RU"/>
        </w:rPr>
      </w:pPr>
      <w:r>
        <w:rPr>
          <w:rFonts w:ascii="PT Astra Serif" w:eastAsia="Calibri" w:hAnsi="PT Astra Serif" w:cs="Times New Roman"/>
          <w:sz w:val="28"/>
          <w:szCs w:val="28"/>
          <w:lang w:eastAsia="ru-RU"/>
        </w:rPr>
        <w:t>от 16.05.2019 №</w:t>
      </w:r>
      <w:r w:rsidR="00600ABB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</w:t>
      </w:r>
      <w:r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964 </w:t>
      </w:r>
    </w:p>
    <w:p w:rsidR="00D4698E" w:rsidRDefault="00692D5F" w:rsidP="00FB3FDF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  <w:lang w:eastAsia="ru-RU"/>
        </w:rPr>
      </w:pPr>
      <w:r>
        <w:rPr>
          <w:rFonts w:ascii="PT Astra Serif" w:eastAsia="Calibri" w:hAnsi="PT Astra Serif" w:cs="Times New Roman"/>
          <w:sz w:val="28"/>
          <w:szCs w:val="28"/>
          <w:lang w:eastAsia="ru-RU"/>
        </w:rPr>
        <w:t>«Об установлении</w:t>
      </w:r>
      <w:r w:rsidR="00D4698E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</w:t>
      </w:r>
      <w:r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стоимости </w:t>
      </w:r>
    </w:p>
    <w:p w:rsidR="00692D5F" w:rsidRDefault="00692D5F" w:rsidP="00FB3FDF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  <w:lang w:eastAsia="ru-RU"/>
        </w:rPr>
      </w:pPr>
      <w:r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путевки в лагерях с </w:t>
      </w:r>
      <w:proofErr w:type="gramStart"/>
      <w:r>
        <w:rPr>
          <w:rFonts w:ascii="PT Astra Serif" w:eastAsia="Calibri" w:hAnsi="PT Astra Serif" w:cs="Times New Roman"/>
          <w:sz w:val="28"/>
          <w:szCs w:val="28"/>
          <w:lang w:eastAsia="ru-RU"/>
        </w:rPr>
        <w:t>дневным</w:t>
      </w:r>
      <w:proofErr w:type="gramEnd"/>
      <w:r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</w:t>
      </w:r>
    </w:p>
    <w:p w:rsidR="00692D5F" w:rsidRDefault="00692D5F" w:rsidP="00FB3FDF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  <w:lang w:eastAsia="ru-RU"/>
        </w:rPr>
      </w:pPr>
      <w:r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пребыванием детей за счет средств </w:t>
      </w:r>
    </w:p>
    <w:p w:rsidR="00692D5F" w:rsidRPr="00771E83" w:rsidRDefault="00692D5F" w:rsidP="00FB3FDF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  <w:lang w:eastAsia="ru-RU"/>
        </w:rPr>
      </w:pPr>
      <w:r>
        <w:rPr>
          <w:rFonts w:ascii="PT Astra Serif" w:eastAsia="Calibri" w:hAnsi="PT Astra Serif" w:cs="Times New Roman"/>
          <w:sz w:val="28"/>
          <w:szCs w:val="28"/>
          <w:lang w:eastAsia="ru-RU"/>
        </w:rPr>
        <w:t>родителей (законных представителей)»</w:t>
      </w:r>
    </w:p>
    <w:p w:rsidR="00771E83" w:rsidRPr="00771E83" w:rsidRDefault="00771E83" w:rsidP="00771E83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  <w:lang w:eastAsia="ru-RU"/>
        </w:rPr>
      </w:pPr>
    </w:p>
    <w:p w:rsidR="00771E83" w:rsidRPr="00771E83" w:rsidRDefault="00771E83" w:rsidP="00771E83">
      <w:pPr>
        <w:spacing w:after="0"/>
        <w:rPr>
          <w:rFonts w:ascii="PT Astra Serif" w:eastAsia="Calibri" w:hAnsi="PT Astra Serif" w:cs="Times New Roman"/>
          <w:sz w:val="28"/>
          <w:szCs w:val="28"/>
          <w:lang w:eastAsia="ru-RU"/>
        </w:rPr>
      </w:pPr>
    </w:p>
    <w:p w:rsidR="00771E83" w:rsidRPr="00771E83" w:rsidRDefault="00771E83" w:rsidP="00771E83">
      <w:pPr>
        <w:spacing w:after="0"/>
        <w:rPr>
          <w:rFonts w:ascii="PT Astra Serif" w:eastAsia="Calibri" w:hAnsi="PT Astra Serif" w:cs="Times New Roman"/>
          <w:sz w:val="28"/>
          <w:szCs w:val="28"/>
          <w:lang w:eastAsia="ru-RU"/>
        </w:rPr>
      </w:pPr>
    </w:p>
    <w:p w:rsidR="00725B12" w:rsidRDefault="00771E83" w:rsidP="006A1781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  <w:lang w:eastAsia="ru-RU"/>
        </w:rPr>
      </w:pPr>
      <w:proofErr w:type="gramStart"/>
      <w:r w:rsidRPr="00FE4658">
        <w:rPr>
          <w:rFonts w:ascii="PT Astra Serif" w:eastAsia="Calibri" w:hAnsi="PT Astra Serif" w:cs="Times New Roman"/>
          <w:sz w:val="28"/>
          <w:szCs w:val="28"/>
          <w:lang w:eastAsia="ru-RU"/>
        </w:rPr>
        <w:t>В соответс</w:t>
      </w:r>
      <w:r w:rsidR="001E6E87" w:rsidRPr="00FE4658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твии с </w:t>
      </w:r>
      <w:r w:rsidR="0050156B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Указом Президента Российской Федерации </w:t>
      </w:r>
      <w:r w:rsidR="00D4698E">
        <w:rPr>
          <w:rFonts w:ascii="PT Astra Serif" w:eastAsia="Calibri" w:hAnsi="PT Astra Serif" w:cs="Times New Roman"/>
          <w:sz w:val="28"/>
          <w:szCs w:val="28"/>
          <w:lang w:eastAsia="ru-RU"/>
        </w:rPr>
        <w:br/>
      </w:r>
      <w:r w:rsidR="006A1781">
        <w:rPr>
          <w:rFonts w:ascii="PT Astra Serif" w:eastAsia="Calibri" w:hAnsi="PT Astra Serif" w:cs="Times New Roman"/>
          <w:sz w:val="28"/>
          <w:szCs w:val="28"/>
          <w:lang w:eastAsia="ru-RU"/>
        </w:rPr>
        <w:t>от 15.05.2026 № 327 «О единых базовых мерах поддержки лиц, принимающих (принимавших) участие в специальной военной операции, и других категорий лиц в су</w:t>
      </w:r>
      <w:r w:rsidR="00A43105">
        <w:rPr>
          <w:rFonts w:ascii="PT Astra Serif" w:eastAsia="Calibri" w:hAnsi="PT Astra Serif" w:cs="Times New Roman"/>
          <w:sz w:val="28"/>
          <w:szCs w:val="28"/>
          <w:lang w:eastAsia="ru-RU"/>
        </w:rPr>
        <w:t>бъектах Российской Федерации», Ф</w:t>
      </w:r>
      <w:r w:rsidR="006A1781" w:rsidRPr="00FE4658">
        <w:rPr>
          <w:rFonts w:ascii="PT Astra Serif" w:eastAsia="Calibri" w:hAnsi="PT Astra Serif" w:cs="Times New Roman"/>
          <w:sz w:val="28"/>
          <w:szCs w:val="28"/>
          <w:lang w:eastAsia="ru-RU"/>
        </w:rPr>
        <w:t>едеральным законом от 06.10.2003 № 131</w:t>
      </w:r>
      <w:r w:rsidR="006A1781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-ФЗ </w:t>
      </w:r>
      <w:r w:rsidR="006A1781" w:rsidRPr="00FE4658">
        <w:rPr>
          <w:rFonts w:ascii="PT Astra Serif" w:eastAsia="Calibri" w:hAnsi="PT Astra Serif" w:cs="Times New Roman"/>
          <w:sz w:val="28"/>
          <w:szCs w:val="28"/>
          <w:lang w:eastAsia="ru-RU"/>
        </w:rPr>
        <w:t>«Об общих принципах организации местного самоуправления в Российской Федерации»</w:t>
      </w:r>
      <w:r w:rsidR="00A43105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, Законом </w:t>
      </w:r>
      <w:r w:rsidR="00A43105" w:rsidRPr="00A43105">
        <w:rPr>
          <w:rFonts w:ascii="PT Astra Serif" w:eastAsia="Calibri" w:hAnsi="PT Astra Serif" w:cs="Times New Roman"/>
          <w:sz w:val="28"/>
          <w:szCs w:val="28"/>
          <w:lang w:eastAsia="ru-RU"/>
        </w:rPr>
        <w:t>Ханты-Мансийского автономного округа - Югры от 30</w:t>
      </w:r>
      <w:r w:rsidR="00A43105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.12.2009 № 250-оз </w:t>
      </w:r>
      <w:r w:rsidR="00A43105">
        <w:rPr>
          <w:rFonts w:ascii="PT Astra Serif" w:eastAsia="Calibri" w:hAnsi="PT Astra Serif" w:cs="Times New Roman"/>
          <w:sz w:val="28"/>
          <w:szCs w:val="28"/>
          <w:lang w:eastAsia="ru-RU"/>
        </w:rPr>
        <w:br/>
        <w:t>«</w:t>
      </w:r>
      <w:r w:rsidR="00A43105" w:rsidRPr="00A43105">
        <w:rPr>
          <w:rFonts w:ascii="PT Astra Serif" w:eastAsia="Calibri" w:hAnsi="PT Astra Serif" w:cs="Times New Roman"/>
          <w:sz w:val="28"/>
          <w:szCs w:val="28"/>
          <w:lang w:eastAsia="ru-RU"/>
        </w:rPr>
        <w:t>Об организации и обеспечении отдыха и оздоровления</w:t>
      </w:r>
      <w:proofErr w:type="gramEnd"/>
      <w:r w:rsidR="00A43105" w:rsidRPr="00A43105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детей, имеющих место жительства </w:t>
      </w:r>
      <w:proofErr w:type="gramStart"/>
      <w:r w:rsidR="00A43105" w:rsidRPr="00A43105">
        <w:rPr>
          <w:rFonts w:ascii="PT Astra Serif" w:eastAsia="Calibri" w:hAnsi="PT Astra Serif" w:cs="Times New Roman"/>
          <w:sz w:val="28"/>
          <w:szCs w:val="28"/>
          <w:lang w:eastAsia="ru-RU"/>
        </w:rPr>
        <w:t>в</w:t>
      </w:r>
      <w:proofErr w:type="gramEnd"/>
      <w:r w:rsidR="00A43105" w:rsidRPr="00A43105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</w:t>
      </w:r>
      <w:proofErr w:type="gramStart"/>
      <w:r w:rsidR="00A43105" w:rsidRPr="00A43105">
        <w:rPr>
          <w:rFonts w:ascii="PT Astra Serif" w:eastAsia="Calibri" w:hAnsi="PT Astra Serif" w:cs="Times New Roman"/>
          <w:sz w:val="28"/>
          <w:szCs w:val="28"/>
          <w:lang w:eastAsia="ru-RU"/>
        </w:rPr>
        <w:t>Ханты-Мансийском</w:t>
      </w:r>
      <w:proofErr w:type="gramEnd"/>
      <w:r w:rsidR="00A43105" w:rsidRPr="00A43105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автономном округе - Югре</w:t>
      </w:r>
      <w:r w:rsidR="006A1781">
        <w:rPr>
          <w:rFonts w:ascii="PT Astra Serif" w:eastAsia="Calibri" w:hAnsi="PT Astra Serif" w:cs="Times New Roman"/>
          <w:sz w:val="28"/>
          <w:szCs w:val="28"/>
          <w:lang w:eastAsia="ru-RU"/>
        </w:rPr>
        <w:t>»</w:t>
      </w:r>
      <w:r w:rsidR="009634B8" w:rsidRPr="00FE4658">
        <w:rPr>
          <w:rFonts w:ascii="PT Astra Serif" w:eastAsia="Calibri" w:hAnsi="PT Astra Serif" w:cs="Times New Roman"/>
          <w:sz w:val="28"/>
          <w:szCs w:val="28"/>
          <w:lang w:eastAsia="ru-RU"/>
        </w:rPr>
        <w:t>:</w:t>
      </w:r>
    </w:p>
    <w:p w:rsidR="00825034" w:rsidRPr="00A43105" w:rsidRDefault="00DC665F" w:rsidP="00A43105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  <w:lang w:eastAsia="ru-RU"/>
        </w:rPr>
      </w:pPr>
      <w:r w:rsidRPr="00A43105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1. </w:t>
      </w:r>
      <w:r w:rsidR="00E359E3" w:rsidRPr="00A43105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Внести в постановление администрации города Югорска </w:t>
      </w:r>
      <w:r w:rsidR="00D4698E" w:rsidRPr="00A43105">
        <w:rPr>
          <w:rFonts w:ascii="PT Astra Serif" w:eastAsia="Calibri" w:hAnsi="PT Astra Serif" w:cs="Times New Roman"/>
          <w:sz w:val="28"/>
          <w:szCs w:val="28"/>
          <w:lang w:eastAsia="ru-RU"/>
        </w:rPr>
        <w:br/>
      </w:r>
      <w:r w:rsidR="00E359E3" w:rsidRPr="00A43105">
        <w:rPr>
          <w:rFonts w:ascii="PT Astra Serif" w:eastAsia="Calibri" w:hAnsi="PT Astra Serif" w:cs="Times New Roman"/>
          <w:sz w:val="28"/>
          <w:szCs w:val="28"/>
          <w:lang w:eastAsia="ru-RU"/>
        </w:rPr>
        <w:t>от 16.05.2019 № 964 «Об установлении стоимости путевки в лагерях с дневным пребыванием детей за счет средств родителей (законных представителей)»</w:t>
      </w:r>
      <w:r w:rsidR="00091D54" w:rsidRPr="00A43105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(с изменениями от 27.03.2023 № 391-п</w:t>
      </w:r>
      <w:r w:rsidR="00A43105" w:rsidRPr="00A43105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, от 02.03.2026 </w:t>
      </w:r>
      <w:r w:rsidR="00A43105" w:rsidRPr="00A43105">
        <w:rPr>
          <w:rFonts w:ascii="PT Astra Serif" w:eastAsia="Calibri" w:hAnsi="PT Astra Serif" w:cs="Times New Roman"/>
          <w:sz w:val="28"/>
          <w:szCs w:val="28"/>
          <w:lang w:eastAsia="ru-RU"/>
        </w:rPr>
        <w:br/>
      </w:r>
      <w:r w:rsidR="00A43105" w:rsidRPr="00A43105">
        <w:rPr>
          <w:rFonts w:ascii="PT Astra Serif" w:eastAsia="Calibri" w:hAnsi="PT Astra Serif" w:cs="Times New Roman"/>
          <w:sz w:val="28"/>
          <w:szCs w:val="28"/>
          <w:lang w:eastAsia="ru-RU"/>
        </w:rPr>
        <w:t>№ 343-13-п</w:t>
      </w:r>
      <w:r w:rsidR="00091D54" w:rsidRPr="00A43105">
        <w:rPr>
          <w:rFonts w:ascii="PT Astra Serif" w:eastAsia="Calibri" w:hAnsi="PT Astra Serif" w:cs="Times New Roman"/>
          <w:sz w:val="28"/>
          <w:szCs w:val="28"/>
          <w:lang w:eastAsia="ru-RU"/>
        </w:rPr>
        <w:t>)</w:t>
      </w:r>
      <w:r w:rsidR="009875D8" w:rsidRPr="00A43105">
        <w:rPr>
          <w:rFonts w:ascii="PT Astra Serif" w:eastAsia="Calibri" w:hAnsi="PT Astra Serif" w:cs="Times New Roman"/>
          <w:sz w:val="28"/>
          <w:szCs w:val="28"/>
          <w:lang w:eastAsia="ru-RU"/>
        </w:rPr>
        <w:t xml:space="preserve"> </w:t>
      </w:r>
      <w:r w:rsidR="00D4698E" w:rsidRPr="00A43105">
        <w:rPr>
          <w:rFonts w:ascii="PT Astra Serif" w:eastAsia="Calibri" w:hAnsi="PT Astra Serif" w:cs="Times New Roman"/>
          <w:sz w:val="28"/>
          <w:szCs w:val="28"/>
          <w:lang w:eastAsia="ru-RU"/>
        </w:rPr>
        <w:t>изменение, изложив п</w:t>
      </w:r>
      <w:r w:rsidR="007B4BC7" w:rsidRPr="00A43105">
        <w:rPr>
          <w:rFonts w:ascii="PT Astra Serif" w:eastAsia="Calibri" w:hAnsi="PT Astra Serif" w:cs="Times New Roman"/>
          <w:sz w:val="28"/>
          <w:szCs w:val="28"/>
          <w:lang w:eastAsia="ru-RU"/>
        </w:rPr>
        <w:t>риложение 2 в новой редакции (приложение).</w:t>
      </w:r>
    </w:p>
    <w:p w:rsidR="00DC665F" w:rsidRPr="00A43105" w:rsidRDefault="00DC665F" w:rsidP="00A43105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8"/>
          <w:szCs w:val="28"/>
          <w:lang w:eastAsia="ru-RU"/>
        </w:rPr>
      </w:pPr>
      <w:r w:rsidRPr="00A43105">
        <w:rPr>
          <w:rFonts w:ascii="PT Astra Serif" w:eastAsia="Calibri" w:hAnsi="PT Astra Serif" w:cs="Times New Roman"/>
          <w:sz w:val="28"/>
          <w:szCs w:val="28"/>
          <w:lang w:eastAsia="ru-RU"/>
        </w:rPr>
        <w:t>2. Опубликовать настоящее постановление в официальном сетевом издании города Югорска и разместить на официальном сайте органов местного самоуправления города Югорска.</w:t>
      </w:r>
    </w:p>
    <w:p w:rsidR="00DC665F" w:rsidRPr="00DC665F" w:rsidRDefault="00DC665F" w:rsidP="00DC665F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3. </w:t>
      </w:r>
      <w:r w:rsidRPr="00DC665F">
        <w:rPr>
          <w:rFonts w:ascii="PT Astra Serif" w:hAnsi="PT Astra Serif"/>
          <w:sz w:val="28"/>
          <w:szCs w:val="28"/>
        </w:rPr>
        <w:t>Настоящее постановление вступает в силу после его официального опубликования.</w:t>
      </w:r>
    </w:p>
    <w:p w:rsidR="00DC665F" w:rsidRPr="00DC665F" w:rsidRDefault="00DC665F" w:rsidP="00DC665F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4. </w:t>
      </w:r>
      <w:proofErr w:type="gramStart"/>
      <w:r w:rsidRPr="00DC665F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DC665F">
        <w:rPr>
          <w:rFonts w:ascii="PT Astra Serif" w:hAnsi="PT Astra Serif"/>
          <w:sz w:val="28"/>
          <w:szCs w:val="28"/>
        </w:rPr>
        <w:t xml:space="preserve"> выполнением постановления </w:t>
      </w:r>
      <w:r w:rsidRPr="00DC665F">
        <w:rPr>
          <w:rFonts w:ascii="PT Astra Serif" w:hAnsi="PT Astra Serif"/>
          <w:color w:val="000000"/>
          <w:sz w:val="28"/>
          <w:szCs w:val="28"/>
        </w:rPr>
        <w:t xml:space="preserve">возложить на заместителя главы города Югорска </w:t>
      </w:r>
      <w:proofErr w:type="spellStart"/>
      <w:r w:rsidRPr="00DC665F">
        <w:rPr>
          <w:rFonts w:ascii="PT Astra Serif" w:hAnsi="PT Astra Serif"/>
          <w:color w:val="000000"/>
          <w:sz w:val="28"/>
          <w:szCs w:val="28"/>
        </w:rPr>
        <w:t>Носкову</w:t>
      </w:r>
      <w:proofErr w:type="spellEnd"/>
      <w:r w:rsidRPr="00DC665F">
        <w:rPr>
          <w:rFonts w:ascii="PT Astra Serif" w:hAnsi="PT Astra Serif"/>
          <w:color w:val="000000"/>
          <w:sz w:val="28"/>
          <w:szCs w:val="28"/>
        </w:rPr>
        <w:t xml:space="preserve"> Л.И.</w:t>
      </w:r>
    </w:p>
    <w:p w:rsidR="00771E83" w:rsidRPr="00771E83" w:rsidRDefault="00771E83" w:rsidP="00771E83">
      <w:pPr>
        <w:spacing w:after="0"/>
        <w:rPr>
          <w:rFonts w:ascii="PT Astra Serif" w:eastAsia="Calibri" w:hAnsi="PT Astra Serif" w:cs="Times New Roman"/>
          <w:b/>
          <w:sz w:val="28"/>
          <w:szCs w:val="26"/>
        </w:rPr>
      </w:pPr>
    </w:p>
    <w:p w:rsidR="00771E83" w:rsidRPr="00771E83" w:rsidRDefault="00771E83" w:rsidP="00771E83">
      <w:pPr>
        <w:spacing w:after="0"/>
        <w:rPr>
          <w:rFonts w:ascii="PT Astra Serif" w:eastAsia="Calibri" w:hAnsi="PT Astra Serif" w:cs="Times New Roman"/>
          <w:b/>
          <w:sz w:val="28"/>
          <w:szCs w:val="26"/>
        </w:rPr>
      </w:pPr>
      <w:r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2234565</wp:posOffset>
                </wp:positionH>
                <wp:positionV relativeFrom="paragraph">
                  <wp:posOffset>222250</wp:posOffset>
                </wp:positionV>
                <wp:extent cx="2505075" cy="914400"/>
                <wp:effectExtent l="0" t="0" r="28575" b="19050"/>
                <wp:wrapNone/>
                <wp:docPr id="8" name="Скругленный 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05075" cy="914400"/>
                        </a:xfrm>
                        <a:prstGeom prst="round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w14:anchorId="295223FA" id="Скругленный прямоугольник 8" o:spid="_x0000_s1026" style="position:absolute;margin-left:175.95pt;margin-top:17.5pt;width:197.25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" filled="f" strokecolor="windowText" strokeweight=".25pt">
                <v:path arrowok="t"/>
              </v:roundrect>
            </w:pict>
          </mc:Fallback>
        </mc:AlternateContent>
      </w: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602"/>
        <w:gridCol w:w="3930"/>
        <w:gridCol w:w="1937"/>
      </w:tblGrid>
      <w:tr w:rsidR="00771E83" w:rsidRPr="00771E83" w:rsidTr="00AB2E6A">
        <w:trPr>
          <w:trHeight w:val="1443"/>
        </w:trPr>
        <w:tc>
          <w:tcPr>
            <w:tcW w:w="1902" w:type="pct"/>
            <w:shd w:val="clear" w:color="auto" w:fill="auto"/>
          </w:tcPr>
          <w:p w:rsidR="00771E83" w:rsidRPr="00771E83" w:rsidRDefault="00771E83" w:rsidP="00771E83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0"/>
                <w:szCs w:val="26"/>
                <w:lang w:eastAsia="ru-RU"/>
              </w:rPr>
            </w:pPr>
            <w:r w:rsidRPr="00771E83">
              <w:rPr>
                <w:rFonts w:ascii="PT Astra Serif" w:eastAsia="Times New Roman" w:hAnsi="PT Astra Serif" w:cs="Times New Roman"/>
                <w:b/>
                <w:sz w:val="28"/>
                <w:szCs w:val="26"/>
                <w:lang w:eastAsia="ru-RU"/>
              </w:rPr>
              <w:t>Глава города Югорска</w:t>
            </w:r>
          </w:p>
        </w:tc>
        <w:tc>
          <w:tcPr>
            <w:tcW w:w="2075" w:type="pct"/>
            <w:shd w:val="clear" w:color="auto" w:fill="auto"/>
            <w:vAlign w:val="center"/>
          </w:tcPr>
          <w:p w:rsidR="00771E83" w:rsidRPr="00771E83" w:rsidRDefault="00771E83" w:rsidP="00771E83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color w:val="D9D9D9"/>
                <w:sz w:val="20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-23495</wp:posOffset>
                  </wp:positionV>
                  <wp:extent cx="236220" cy="295275"/>
                  <wp:effectExtent l="0" t="0" r="0" b="9525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71E83">
              <w:rPr>
                <w:rFonts w:ascii="PT Astra Serif" w:eastAsia="Calibri" w:hAnsi="PT Astra Serif" w:cs="Times New Roman"/>
                <w:b/>
                <w:color w:val="D9D9D9"/>
                <w:sz w:val="20"/>
                <w:szCs w:val="26"/>
                <w:lang w:eastAsia="ru-RU"/>
              </w:rPr>
              <w:t xml:space="preserve">          ДОКУМЕНТ ПОДПИСАН</w:t>
            </w:r>
          </w:p>
          <w:p w:rsidR="00771E83" w:rsidRPr="00771E83" w:rsidRDefault="00771E83" w:rsidP="00771E83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b/>
                <w:color w:val="D9D9D9"/>
                <w:sz w:val="20"/>
                <w:szCs w:val="26"/>
                <w:lang w:eastAsia="ru-RU"/>
              </w:rPr>
            </w:pPr>
            <w:r w:rsidRPr="00771E83">
              <w:rPr>
                <w:rFonts w:ascii="PT Astra Serif" w:eastAsia="Calibri" w:hAnsi="PT Astra Serif" w:cs="Times New Roman"/>
                <w:b/>
                <w:color w:val="D9D9D9"/>
                <w:sz w:val="20"/>
                <w:szCs w:val="26"/>
                <w:lang w:eastAsia="ru-RU"/>
              </w:rPr>
              <w:t xml:space="preserve">            ЭЛЕКТРОННОЙ ПОДПИСЬЮ</w:t>
            </w:r>
          </w:p>
          <w:p w:rsidR="00771E83" w:rsidRPr="00771E83" w:rsidRDefault="00771E83" w:rsidP="00771E8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D9D9D9"/>
                <w:sz w:val="20"/>
                <w:szCs w:val="26"/>
                <w:lang w:eastAsia="ru-RU"/>
              </w:rPr>
            </w:pPr>
            <w:r w:rsidRPr="00771E83">
              <w:rPr>
                <w:rFonts w:ascii="PT Astra Serif" w:eastAsia="Times New Roman" w:hAnsi="PT Astra Serif" w:cs="Times New Roman"/>
                <w:color w:val="D9D9D9"/>
                <w:sz w:val="20"/>
                <w:szCs w:val="26"/>
                <w:lang w:eastAsia="ru-RU"/>
              </w:rPr>
              <w:t>Сертификат  [Номер сертификата 1]</w:t>
            </w:r>
          </w:p>
          <w:p w:rsidR="00771E83" w:rsidRPr="00771E83" w:rsidRDefault="00771E83" w:rsidP="00771E8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D9D9D9"/>
                <w:sz w:val="20"/>
                <w:szCs w:val="26"/>
                <w:lang w:eastAsia="ru-RU"/>
              </w:rPr>
            </w:pPr>
            <w:r w:rsidRPr="00771E83">
              <w:rPr>
                <w:rFonts w:ascii="PT Astra Serif" w:eastAsia="Times New Roman" w:hAnsi="PT Astra Serif" w:cs="Times New Roman"/>
                <w:color w:val="D9D9D9"/>
                <w:sz w:val="20"/>
                <w:szCs w:val="26"/>
                <w:lang w:eastAsia="ru-RU"/>
              </w:rPr>
              <w:t>Владелец [Владелец сертификата 1]</w:t>
            </w:r>
          </w:p>
          <w:p w:rsidR="00771E83" w:rsidRPr="00771E83" w:rsidRDefault="00771E83" w:rsidP="00771E83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6"/>
                <w:lang w:eastAsia="ru-RU"/>
              </w:rPr>
            </w:pPr>
            <w:r w:rsidRPr="00771E83">
              <w:rPr>
                <w:rFonts w:ascii="PT Astra Serif" w:eastAsia="Calibri" w:hAnsi="PT Astra Serif" w:cs="Times New Roman"/>
                <w:color w:val="D9D9D9"/>
                <w:sz w:val="20"/>
                <w:szCs w:val="26"/>
                <w:lang w:eastAsia="ru-RU"/>
              </w:rPr>
              <w:t>Действителен с [</w:t>
            </w:r>
            <w:proofErr w:type="spellStart"/>
            <w:r w:rsidRPr="00771E83">
              <w:rPr>
                <w:rFonts w:ascii="PT Astra Serif" w:eastAsia="Calibri" w:hAnsi="PT Astra Serif" w:cs="Times New Roman"/>
                <w:color w:val="D9D9D9"/>
                <w:sz w:val="20"/>
                <w:szCs w:val="26"/>
                <w:lang w:eastAsia="ru-RU"/>
              </w:rPr>
              <w:t>ДатаС</w:t>
            </w:r>
            <w:proofErr w:type="spellEnd"/>
            <w:r w:rsidRPr="00771E83">
              <w:rPr>
                <w:rFonts w:ascii="PT Astra Serif" w:eastAsia="Calibri" w:hAnsi="PT Astra Serif" w:cs="Times New Roman"/>
                <w:color w:val="D9D9D9"/>
                <w:sz w:val="20"/>
                <w:szCs w:val="26"/>
                <w:lang w:eastAsia="ru-RU"/>
              </w:rPr>
              <w:t xml:space="preserve"> 1] по [</w:t>
            </w:r>
            <w:proofErr w:type="spellStart"/>
            <w:r w:rsidRPr="00771E83">
              <w:rPr>
                <w:rFonts w:ascii="PT Astra Serif" w:eastAsia="Calibri" w:hAnsi="PT Astra Serif" w:cs="Times New Roman"/>
                <w:color w:val="D9D9D9"/>
                <w:sz w:val="20"/>
                <w:szCs w:val="26"/>
                <w:lang w:eastAsia="ru-RU"/>
              </w:rPr>
              <w:t>ДатаПо</w:t>
            </w:r>
            <w:proofErr w:type="spellEnd"/>
            <w:r w:rsidRPr="00771E83">
              <w:rPr>
                <w:rFonts w:ascii="PT Astra Serif" w:eastAsia="Calibri" w:hAnsi="PT Astra Serif" w:cs="Times New Roman"/>
                <w:color w:val="D9D9D9"/>
                <w:sz w:val="20"/>
                <w:szCs w:val="26"/>
                <w:lang w:eastAsia="ru-RU"/>
              </w:rPr>
              <w:t xml:space="preserve"> 1]</w:t>
            </w:r>
          </w:p>
        </w:tc>
        <w:tc>
          <w:tcPr>
            <w:tcW w:w="1023" w:type="pct"/>
            <w:shd w:val="clear" w:color="auto" w:fill="auto"/>
          </w:tcPr>
          <w:p w:rsidR="00771E83" w:rsidRPr="00771E83" w:rsidRDefault="00771E83" w:rsidP="00771E83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sz w:val="20"/>
                <w:szCs w:val="26"/>
                <w:lang w:eastAsia="ru-RU"/>
              </w:rPr>
            </w:pPr>
            <w:r w:rsidRPr="00771E83">
              <w:rPr>
                <w:rFonts w:ascii="PT Astra Serif" w:eastAsia="Times New Roman" w:hAnsi="PT Astra Serif" w:cs="Times New Roman"/>
                <w:b/>
                <w:sz w:val="28"/>
                <w:szCs w:val="26"/>
                <w:lang w:eastAsia="ru-RU"/>
              </w:rPr>
              <w:t>А.Ю. Харлов</w:t>
            </w:r>
          </w:p>
        </w:tc>
      </w:tr>
    </w:tbl>
    <w:p w:rsidR="000D236D" w:rsidRDefault="000D236D"/>
    <w:p w:rsidR="005B415E" w:rsidRDefault="005B415E" w:rsidP="00A43105">
      <w:bookmarkStart w:id="0" w:name="_GoBack"/>
      <w:bookmarkEnd w:id="0"/>
    </w:p>
    <w:p w:rsidR="005B415E" w:rsidRDefault="005B415E" w:rsidP="005B415E"/>
    <w:p w:rsidR="009745B3" w:rsidRPr="005B415E" w:rsidRDefault="009745B3" w:rsidP="005B415E">
      <w:pPr>
        <w:sectPr w:rsidR="009745B3" w:rsidRPr="005B415E" w:rsidSect="00D4698E">
          <w:headerReference w:type="default" r:id="rId10"/>
          <w:headerReference w:type="first" r:id="rId11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9745B3" w:rsidRDefault="009745B3" w:rsidP="009745B3">
      <w:pPr>
        <w:spacing w:after="0" w:line="240" w:lineRule="auto"/>
        <w:jc w:val="right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lastRenderedPageBreak/>
        <w:t>Приложение</w:t>
      </w:r>
    </w:p>
    <w:p w:rsidR="009745B3" w:rsidRDefault="009745B3" w:rsidP="009745B3">
      <w:pPr>
        <w:spacing w:after="0" w:line="240" w:lineRule="auto"/>
        <w:jc w:val="right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к </w:t>
      </w:r>
      <w:r w:rsidR="006D10DB">
        <w:rPr>
          <w:rFonts w:ascii="PT Astra Serif" w:hAnsi="PT Astra Serif"/>
          <w:b/>
          <w:sz w:val="28"/>
          <w:szCs w:val="28"/>
        </w:rPr>
        <w:t>постановлению</w:t>
      </w:r>
    </w:p>
    <w:p w:rsidR="006D10DB" w:rsidRDefault="006D10DB" w:rsidP="009745B3">
      <w:pPr>
        <w:spacing w:after="0" w:line="240" w:lineRule="auto"/>
        <w:contextualSpacing/>
        <w:jc w:val="right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администрации города Югорска</w:t>
      </w:r>
    </w:p>
    <w:p w:rsidR="009745B3" w:rsidRDefault="009745B3" w:rsidP="009745B3">
      <w:pPr>
        <w:spacing w:after="0" w:line="240" w:lineRule="auto"/>
        <w:contextualSpacing/>
        <w:jc w:val="right"/>
        <w:rPr>
          <w:rFonts w:ascii="PT Astra Serif" w:eastAsia="Calibri" w:hAnsi="PT Astra Serif"/>
          <w:b/>
          <w:sz w:val="28"/>
          <w:szCs w:val="26"/>
        </w:rPr>
      </w:pPr>
      <w:proofErr w:type="gramStart"/>
      <w:r w:rsidRPr="00241A7D">
        <w:rPr>
          <w:rFonts w:ascii="PT Astra Serif" w:eastAsia="Calibri" w:hAnsi="PT Astra Serif"/>
          <w:b/>
          <w:sz w:val="28"/>
          <w:szCs w:val="26"/>
        </w:rPr>
        <w:t>от</w:t>
      </w:r>
      <w:proofErr w:type="gramEnd"/>
      <w:r w:rsidRPr="00241A7D">
        <w:rPr>
          <w:rFonts w:ascii="PT Astra Serif" w:eastAsia="Calibri" w:hAnsi="PT Astra Serif"/>
          <w:b/>
          <w:sz w:val="28"/>
          <w:szCs w:val="26"/>
        </w:rPr>
        <w:t xml:space="preserve"> [</w:t>
      </w:r>
      <w:proofErr w:type="gramStart"/>
      <w:r w:rsidRPr="00241A7D">
        <w:rPr>
          <w:rFonts w:ascii="PT Astra Serif" w:eastAsia="Calibri" w:hAnsi="PT Astra Serif"/>
          <w:b/>
          <w:sz w:val="28"/>
          <w:szCs w:val="26"/>
        </w:rPr>
        <w:t>Дата</w:t>
      </w:r>
      <w:proofErr w:type="gramEnd"/>
      <w:r w:rsidRPr="00241A7D">
        <w:rPr>
          <w:rFonts w:ascii="PT Astra Serif" w:eastAsia="Calibri" w:hAnsi="PT Astra Serif"/>
          <w:b/>
          <w:sz w:val="28"/>
          <w:szCs w:val="26"/>
        </w:rPr>
        <w:t xml:space="preserve"> документа] № [Номер документа]</w:t>
      </w:r>
    </w:p>
    <w:p w:rsidR="006D10DB" w:rsidRDefault="006D10DB" w:rsidP="009745B3">
      <w:pPr>
        <w:spacing w:after="0" w:line="240" w:lineRule="auto"/>
        <w:contextualSpacing/>
        <w:jc w:val="right"/>
        <w:rPr>
          <w:rFonts w:ascii="PT Astra Serif" w:eastAsia="Calibri" w:hAnsi="PT Astra Serif"/>
          <w:b/>
          <w:sz w:val="28"/>
          <w:szCs w:val="26"/>
        </w:rPr>
      </w:pPr>
    </w:p>
    <w:p w:rsidR="006D10DB" w:rsidRDefault="006D10DB" w:rsidP="009745B3">
      <w:pPr>
        <w:spacing w:after="0" w:line="240" w:lineRule="auto"/>
        <w:contextualSpacing/>
        <w:jc w:val="right"/>
        <w:rPr>
          <w:rFonts w:ascii="PT Astra Serif" w:eastAsia="Calibri" w:hAnsi="PT Astra Serif"/>
          <w:b/>
          <w:sz w:val="28"/>
          <w:szCs w:val="26"/>
        </w:rPr>
      </w:pPr>
    </w:p>
    <w:p w:rsidR="002D6500" w:rsidRDefault="002D6500" w:rsidP="002D6500">
      <w:pPr>
        <w:spacing w:after="0" w:line="240" w:lineRule="auto"/>
        <w:jc w:val="right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Приложение</w:t>
      </w:r>
      <w:r w:rsidR="00DC665F">
        <w:rPr>
          <w:rFonts w:ascii="PT Astra Serif" w:hAnsi="PT Astra Serif"/>
          <w:b/>
          <w:sz w:val="28"/>
          <w:szCs w:val="28"/>
        </w:rPr>
        <w:t xml:space="preserve"> </w:t>
      </w:r>
      <w:r w:rsidR="001247F1">
        <w:rPr>
          <w:rFonts w:ascii="PT Astra Serif" w:hAnsi="PT Astra Serif"/>
          <w:b/>
          <w:sz w:val="28"/>
          <w:szCs w:val="28"/>
        </w:rPr>
        <w:t xml:space="preserve"> 2</w:t>
      </w:r>
    </w:p>
    <w:p w:rsidR="002D6500" w:rsidRDefault="002D6500" w:rsidP="002D6500">
      <w:pPr>
        <w:spacing w:after="0" w:line="240" w:lineRule="auto"/>
        <w:jc w:val="right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к постановлению</w:t>
      </w:r>
    </w:p>
    <w:p w:rsidR="002D6500" w:rsidRDefault="002D6500" w:rsidP="002D6500">
      <w:pPr>
        <w:spacing w:after="0" w:line="240" w:lineRule="auto"/>
        <w:contextualSpacing/>
        <w:jc w:val="right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администрации города Югорска</w:t>
      </w:r>
    </w:p>
    <w:p w:rsidR="002D6500" w:rsidRDefault="002D6500" w:rsidP="002D6500">
      <w:pPr>
        <w:spacing w:after="0" w:line="240" w:lineRule="auto"/>
        <w:contextualSpacing/>
        <w:jc w:val="right"/>
        <w:rPr>
          <w:rFonts w:ascii="PT Astra Serif" w:eastAsia="Calibri" w:hAnsi="PT Astra Serif"/>
          <w:b/>
          <w:sz w:val="28"/>
          <w:szCs w:val="26"/>
        </w:rPr>
      </w:pPr>
      <w:r w:rsidRPr="00241A7D">
        <w:rPr>
          <w:rFonts w:ascii="PT Astra Serif" w:eastAsia="Calibri" w:hAnsi="PT Astra Serif"/>
          <w:b/>
          <w:sz w:val="28"/>
          <w:szCs w:val="26"/>
        </w:rPr>
        <w:t xml:space="preserve">от </w:t>
      </w:r>
      <w:r w:rsidR="0018639A">
        <w:rPr>
          <w:rFonts w:ascii="PT Astra Serif" w:eastAsia="Calibri" w:hAnsi="PT Astra Serif"/>
          <w:b/>
          <w:sz w:val="28"/>
          <w:szCs w:val="26"/>
        </w:rPr>
        <w:t>16.05.</w:t>
      </w:r>
      <w:r>
        <w:rPr>
          <w:rFonts w:ascii="PT Astra Serif" w:eastAsia="Calibri" w:hAnsi="PT Astra Serif"/>
          <w:b/>
          <w:sz w:val="28"/>
          <w:szCs w:val="26"/>
        </w:rPr>
        <w:t xml:space="preserve">2019 </w:t>
      </w:r>
      <w:r w:rsidRPr="00241A7D">
        <w:rPr>
          <w:rFonts w:ascii="PT Astra Serif" w:eastAsia="Calibri" w:hAnsi="PT Astra Serif"/>
          <w:b/>
          <w:sz w:val="28"/>
          <w:szCs w:val="26"/>
        </w:rPr>
        <w:t xml:space="preserve">№ </w:t>
      </w:r>
      <w:r>
        <w:rPr>
          <w:rFonts w:ascii="PT Astra Serif" w:eastAsia="Calibri" w:hAnsi="PT Astra Serif"/>
          <w:b/>
          <w:sz w:val="28"/>
          <w:szCs w:val="26"/>
        </w:rPr>
        <w:t>964</w:t>
      </w:r>
    </w:p>
    <w:p w:rsidR="009745B3" w:rsidRPr="007401C1" w:rsidRDefault="009745B3" w:rsidP="007401C1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7401C1" w:rsidRPr="007401C1" w:rsidRDefault="007401C1" w:rsidP="007401C1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271FA9" w:rsidRPr="00271FA9" w:rsidRDefault="00271FA9" w:rsidP="00271FA9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271FA9">
        <w:rPr>
          <w:rFonts w:ascii="PT Astra Serif" w:hAnsi="PT Astra Serif"/>
          <w:b/>
          <w:sz w:val="28"/>
          <w:szCs w:val="28"/>
        </w:rPr>
        <w:t>ПЕРЕЧЕНЬ</w:t>
      </w:r>
    </w:p>
    <w:p w:rsidR="00271FA9" w:rsidRPr="00271FA9" w:rsidRDefault="00C26771" w:rsidP="00271FA9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категорий детей, с родителей (законных представителей</w:t>
      </w:r>
      <w:r w:rsidR="00271FA9" w:rsidRPr="00271FA9">
        <w:rPr>
          <w:rFonts w:ascii="PT Astra Serif" w:hAnsi="PT Astra Serif"/>
          <w:b/>
          <w:sz w:val="28"/>
          <w:szCs w:val="28"/>
        </w:rPr>
        <w:t xml:space="preserve">) которых </w:t>
      </w:r>
    </w:p>
    <w:p w:rsidR="00271FA9" w:rsidRPr="00271FA9" w:rsidRDefault="00271FA9" w:rsidP="00271FA9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271FA9">
        <w:rPr>
          <w:rFonts w:ascii="PT Astra Serif" w:hAnsi="PT Astra Serif"/>
          <w:b/>
          <w:sz w:val="28"/>
          <w:szCs w:val="28"/>
        </w:rPr>
        <w:t>оплата за путевку в лагеря с дневным пребыванием детей не взимается</w:t>
      </w:r>
    </w:p>
    <w:p w:rsidR="00271FA9" w:rsidRDefault="00271FA9" w:rsidP="0068776C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271FA9">
        <w:rPr>
          <w:rFonts w:ascii="PT Astra Serif" w:hAnsi="PT Astra Serif"/>
          <w:b/>
          <w:sz w:val="28"/>
          <w:szCs w:val="28"/>
        </w:rPr>
        <w:t xml:space="preserve">или взимается не в полном объёме </w:t>
      </w:r>
    </w:p>
    <w:p w:rsidR="0068776C" w:rsidRPr="0068776C" w:rsidRDefault="0068776C" w:rsidP="0068776C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892"/>
        <w:gridCol w:w="6550"/>
        <w:gridCol w:w="2128"/>
      </w:tblGrid>
      <w:tr w:rsidR="002D5F2D" w:rsidRPr="0068776C" w:rsidTr="002D5F2D">
        <w:trPr>
          <w:tblHeader/>
        </w:trPr>
        <w:tc>
          <w:tcPr>
            <w:tcW w:w="466" w:type="pct"/>
          </w:tcPr>
          <w:p w:rsidR="002D5F2D" w:rsidRPr="0068776C" w:rsidRDefault="002D5F2D" w:rsidP="00D4698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8776C">
              <w:rPr>
                <w:rFonts w:ascii="PT Astra Serif" w:hAnsi="PT Astra Serif"/>
                <w:sz w:val="24"/>
                <w:szCs w:val="24"/>
              </w:rPr>
              <w:t xml:space="preserve">№ </w:t>
            </w:r>
            <w:proofErr w:type="gramStart"/>
            <w:r w:rsidRPr="0068776C">
              <w:rPr>
                <w:rFonts w:ascii="PT Astra Serif" w:hAnsi="PT Astra Serif"/>
                <w:sz w:val="24"/>
                <w:szCs w:val="24"/>
              </w:rPr>
              <w:t>п</w:t>
            </w:r>
            <w:proofErr w:type="gramEnd"/>
            <w:r w:rsidRPr="0068776C">
              <w:rPr>
                <w:rFonts w:ascii="PT Astra Serif" w:hAnsi="PT Astra Serif"/>
                <w:sz w:val="24"/>
                <w:szCs w:val="24"/>
              </w:rPr>
              <w:t>/п</w:t>
            </w:r>
          </w:p>
        </w:tc>
        <w:tc>
          <w:tcPr>
            <w:tcW w:w="3422" w:type="pct"/>
          </w:tcPr>
          <w:p w:rsidR="002D5F2D" w:rsidRPr="0068776C" w:rsidRDefault="002D5F2D" w:rsidP="00D4698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8776C">
              <w:rPr>
                <w:rFonts w:ascii="PT Astra Serif" w:hAnsi="PT Astra Serif"/>
                <w:sz w:val="24"/>
                <w:szCs w:val="24"/>
              </w:rPr>
              <w:t>Категории граждан</w:t>
            </w:r>
          </w:p>
        </w:tc>
        <w:tc>
          <w:tcPr>
            <w:tcW w:w="1112" w:type="pct"/>
          </w:tcPr>
          <w:p w:rsidR="002D5F2D" w:rsidRPr="0068776C" w:rsidRDefault="002D5F2D" w:rsidP="00D4698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8776C">
              <w:rPr>
                <w:rFonts w:ascii="PT Astra Serif" w:hAnsi="PT Astra Serif"/>
                <w:sz w:val="24"/>
                <w:szCs w:val="24"/>
              </w:rPr>
              <w:t xml:space="preserve">Размер снижения стоимости путёвки </w:t>
            </w:r>
          </w:p>
        </w:tc>
      </w:tr>
      <w:tr w:rsidR="002D5F2D" w:rsidRPr="0068776C" w:rsidTr="002D5F2D">
        <w:tc>
          <w:tcPr>
            <w:tcW w:w="466" w:type="pct"/>
          </w:tcPr>
          <w:p w:rsidR="002D5F2D" w:rsidRPr="0068776C" w:rsidRDefault="002D5F2D" w:rsidP="00D4698E">
            <w:pPr>
              <w:pStyle w:val="a7"/>
              <w:numPr>
                <w:ilvl w:val="0"/>
                <w:numId w:val="5"/>
              </w:numPr>
              <w:ind w:left="426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422" w:type="pct"/>
          </w:tcPr>
          <w:p w:rsidR="002D5F2D" w:rsidRPr="0068776C" w:rsidRDefault="002D5F2D" w:rsidP="00D4698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8776C">
              <w:rPr>
                <w:rFonts w:ascii="PT Astra Serif" w:hAnsi="PT Astra Serif"/>
                <w:sz w:val="24"/>
                <w:szCs w:val="24"/>
              </w:rPr>
              <w:t xml:space="preserve">Дети из многодетных семей </w:t>
            </w:r>
          </w:p>
        </w:tc>
        <w:tc>
          <w:tcPr>
            <w:tcW w:w="1112" w:type="pct"/>
          </w:tcPr>
          <w:p w:rsidR="002D5F2D" w:rsidRPr="0068776C" w:rsidRDefault="002D5F2D" w:rsidP="00D4698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8776C">
              <w:rPr>
                <w:rFonts w:ascii="PT Astra Serif" w:hAnsi="PT Astra Serif"/>
                <w:sz w:val="24"/>
                <w:szCs w:val="24"/>
              </w:rPr>
              <w:t>50%</w:t>
            </w:r>
          </w:p>
        </w:tc>
      </w:tr>
      <w:tr w:rsidR="002D5F2D" w:rsidRPr="0068776C" w:rsidTr="002D5F2D">
        <w:tc>
          <w:tcPr>
            <w:tcW w:w="466" w:type="pct"/>
          </w:tcPr>
          <w:p w:rsidR="002D5F2D" w:rsidRPr="0068776C" w:rsidRDefault="002D5F2D" w:rsidP="00D4698E">
            <w:pPr>
              <w:pStyle w:val="a7"/>
              <w:numPr>
                <w:ilvl w:val="0"/>
                <w:numId w:val="5"/>
              </w:numPr>
              <w:ind w:left="426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422" w:type="pct"/>
          </w:tcPr>
          <w:p w:rsidR="002D5F2D" w:rsidRPr="0068776C" w:rsidRDefault="002D5F2D" w:rsidP="00D4698E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68776C">
              <w:rPr>
                <w:rFonts w:ascii="PT Astra Serif" w:hAnsi="PT Astra Serif"/>
                <w:sz w:val="24"/>
                <w:szCs w:val="24"/>
              </w:rPr>
              <w:t>Дети из малоимущих семей</w:t>
            </w:r>
          </w:p>
        </w:tc>
        <w:tc>
          <w:tcPr>
            <w:tcW w:w="1112" w:type="pct"/>
          </w:tcPr>
          <w:p w:rsidR="002D5F2D" w:rsidRPr="0068776C" w:rsidRDefault="002D5F2D" w:rsidP="00D4698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8776C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</w:tr>
      <w:tr w:rsidR="002D5F2D" w:rsidRPr="0068776C" w:rsidTr="002D5F2D">
        <w:tc>
          <w:tcPr>
            <w:tcW w:w="466" w:type="pct"/>
          </w:tcPr>
          <w:p w:rsidR="002D5F2D" w:rsidRPr="0068776C" w:rsidRDefault="002D5F2D" w:rsidP="00D4698E">
            <w:pPr>
              <w:pStyle w:val="a7"/>
              <w:numPr>
                <w:ilvl w:val="0"/>
                <w:numId w:val="5"/>
              </w:numPr>
              <w:ind w:left="426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422" w:type="pct"/>
          </w:tcPr>
          <w:p w:rsidR="002D5F2D" w:rsidRPr="0068776C" w:rsidRDefault="002D5F2D" w:rsidP="00DC665F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Дети</w:t>
            </w:r>
            <w:r w:rsidRPr="001813AF">
              <w:rPr>
                <w:rFonts w:ascii="PT Astra Serif" w:hAnsi="PT Astra Serif"/>
                <w:sz w:val="24"/>
                <w:szCs w:val="24"/>
              </w:rPr>
              <w:t xml:space="preserve"> граждан, </w:t>
            </w:r>
            <w:r>
              <w:rPr>
                <w:rFonts w:ascii="PT Astra Serif" w:hAnsi="PT Astra Serif"/>
                <w:sz w:val="24"/>
                <w:szCs w:val="24"/>
              </w:rPr>
              <w:t>указанных</w:t>
            </w:r>
            <w:r w:rsidRPr="001813AF">
              <w:rPr>
                <w:rFonts w:ascii="PT Astra Serif" w:hAnsi="PT Astra Serif"/>
                <w:sz w:val="24"/>
                <w:szCs w:val="24"/>
              </w:rPr>
              <w:t xml:space="preserve"> в подпунктах «б» и «е» пункта 2 Указа Президента Российской Федерации </w:t>
            </w:r>
            <w:r w:rsidRPr="00276FBD">
              <w:rPr>
                <w:rFonts w:ascii="PT Astra Serif" w:hAnsi="PT Astra Serif"/>
                <w:sz w:val="24"/>
                <w:szCs w:val="24"/>
              </w:rPr>
              <w:t xml:space="preserve">от 15.05.2026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276FBD">
              <w:rPr>
                <w:rFonts w:ascii="PT Astra Serif" w:hAnsi="PT Astra Serif"/>
                <w:sz w:val="24"/>
                <w:szCs w:val="24"/>
              </w:rPr>
              <w:t xml:space="preserve">№ 327 </w:t>
            </w:r>
            <w:r w:rsidRPr="001813AF">
              <w:rPr>
                <w:rFonts w:ascii="PT Astra Serif" w:hAnsi="PT Astra Serif"/>
                <w:sz w:val="24"/>
                <w:szCs w:val="24"/>
              </w:rPr>
              <w:t>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</w:t>
            </w:r>
            <w:r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1112" w:type="pct"/>
          </w:tcPr>
          <w:p w:rsidR="002D5F2D" w:rsidRPr="0068776C" w:rsidRDefault="002D5F2D" w:rsidP="00D4698E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68776C">
              <w:rPr>
                <w:rFonts w:ascii="PT Astra Serif" w:hAnsi="PT Astra Serif"/>
                <w:sz w:val="24"/>
                <w:szCs w:val="24"/>
              </w:rPr>
              <w:t>100%</w:t>
            </w:r>
          </w:p>
        </w:tc>
      </w:tr>
    </w:tbl>
    <w:p w:rsidR="00F64670" w:rsidRDefault="00F64670" w:rsidP="00F2112B">
      <w:pPr>
        <w:spacing w:after="0" w:line="240" w:lineRule="auto"/>
        <w:jc w:val="both"/>
      </w:pPr>
    </w:p>
    <w:sectPr w:rsidR="00F64670" w:rsidSect="005B415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20B" w:rsidRDefault="005E720B">
      <w:pPr>
        <w:spacing w:after="0" w:line="240" w:lineRule="auto"/>
      </w:pPr>
      <w:r>
        <w:separator/>
      </w:r>
    </w:p>
  </w:endnote>
  <w:endnote w:type="continuationSeparator" w:id="0">
    <w:p w:rsidR="005E720B" w:rsidRDefault="005E72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20B" w:rsidRDefault="005E720B">
      <w:pPr>
        <w:spacing w:after="0" w:line="240" w:lineRule="auto"/>
      </w:pPr>
      <w:r>
        <w:separator/>
      </w:r>
    </w:p>
  </w:footnote>
  <w:footnote w:type="continuationSeparator" w:id="0">
    <w:p w:rsidR="005E720B" w:rsidRDefault="005E72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5028615"/>
      <w:docPartObj>
        <w:docPartGallery w:val="Page Numbers (Top of Page)"/>
        <w:docPartUnique/>
      </w:docPartObj>
    </w:sdtPr>
    <w:sdtEndPr/>
    <w:sdtContent>
      <w:p w:rsidR="005B415E" w:rsidRDefault="005B415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3105">
          <w:rPr>
            <w:noProof/>
          </w:rPr>
          <w:t>3</w:t>
        </w:r>
        <w:r>
          <w:fldChar w:fldCharType="end"/>
        </w:r>
      </w:p>
    </w:sdtContent>
  </w:sdt>
  <w:p w:rsidR="00C62090" w:rsidRPr="00E55428" w:rsidRDefault="005E720B" w:rsidP="00E55428">
    <w:pPr>
      <w:pStyle w:val="a3"/>
      <w:jc w:val="center"/>
      <w:rPr>
        <w:rFonts w:ascii="PT Astra Serif" w:hAnsi="PT Astra Serif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15E" w:rsidRDefault="005B415E">
    <w:pPr>
      <w:pStyle w:val="a3"/>
      <w:jc w:val="center"/>
    </w:pPr>
  </w:p>
  <w:p w:rsidR="005B415E" w:rsidRDefault="005B415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35721"/>
    <w:multiLevelType w:val="multilevel"/>
    <w:tmpl w:val="B1A6AB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C284EC0"/>
    <w:multiLevelType w:val="multilevel"/>
    <w:tmpl w:val="B1A6AB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2CB72D0C"/>
    <w:multiLevelType w:val="hybridMultilevel"/>
    <w:tmpl w:val="838C2E1A"/>
    <w:lvl w:ilvl="0" w:tplc="F6A6C8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DCE45D1"/>
    <w:multiLevelType w:val="multilevel"/>
    <w:tmpl w:val="35D8FE06"/>
    <w:lvl w:ilvl="0">
      <w:start w:val="1"/>
      <w:numFmt w:val="decimal"/>
      <w:lvlText w:val="%1."/>
      <w:lvlJc w:val="left"/>
      <w:pPr>
        <w:ind w:left="360" w:hanging="360"/>
      </w:pPr>
      <w:rPr>
        <w:rFonts w:ascii="PT Astra Serif" w:eastAsia="Calibri" w:hAnsi="PT Astra Serif" w:cs="Times New Roman"/>
      </w:rPr>
    </w:lvl>
    <w:lvl w:ilvl="1">
      <w:start w:val="1"/>
      <w:numFmt w:val="decimal"/>
      <w:lvlText w:val="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4">
    <w:nsid w:val="4B8D227C"/>
    <w:multiLevelType w:val="hybridMultilevel"/>
    <w:tmpl w:val="A8520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A816EA"/>
    <w:multiLevelType w:val="hybridMultilevel"/>
    <w:tmpl w:val="1618D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3EE"/>
    <w:rsid w:val="00040603"/>
    <w:rsid w:val="00091D54"/>
    <w:rsid w:val="000C32BA"/>
    <w:rsid w:val="000C7B31"/>
    <w:rsid w:val="000D236D"/>
    <w:rsid w:val="001062AE"/>
    <w:rsid w:val="001247F1"/>
    <w:rsid w:val="001813AF"/>
    <w:rsid w:val="00181931"/>
    <w:rsid w:val="0018639A"/>
    <w:rsid w:val="001A7B27"/>
    <w:rsid w:val="001E6E87"/>
    <w:rsid w:val="00200B18"/>
    <w:rsid w:val="00255982"/>
    <w:rsid w:val="00267EA8"/>
    <w:rsid w:val="00271FA9"/>
    <w:rsid w:val="00276FBD"/>
    <w:rsid w:val="0029543D"/>
    <w:rsid w:val="002979FE"/>
    <w:rsid w:val="002D30B7"/>
    <w:rsid w:val="002D5F2D"/>
    <w:rsid w:val="002D6500"/>
    <w:rsid w:val="002E7AB9"/>
    <w:rsid w:val="00311465"/>
    <w:rsid w:val="0032039E"/>
    <w:rsid w:val="00342ED6"/>
    <w:rsid w:val="003F4454"/>
    <w:rsid w:val="00415111"/>
    <w:rsid w:val="004330A0"/>
    <w:rsid w:val="00440B75"/>
    <w:rsid w:val="004817FC"/>
    <w:rsid w:val="00481881"/>
    <w:rsid w:val="004D0C4A"/>
    <w:rsid w:val="004F588D"/>
    <w:rsid w:val="0050156B"/>
    <w:rsid w:val="00505AC4"/>
    <w:rsid w:val="005425A9"/>
    <w:rsid w:val="00585E9F"/>
    <w:rsid w:val="005B40EE"/>
    <w:rsid w:val="005B415E"/>
    <w:rsid w:val="005E258E"/>
    <w:rsid w:val="005E4950"/>
    <w:rsid w:val="005E720B"/>
    <w:rsid w:val="005F742E"/>
    <w:rsid w:val="00600ABB"/>
    <w:rsid w:val="00637BF3"/>
    <w:rsid w:val="00650A44"/>
    <w:rsid w:val="0066426F"/>
    <w:rsid w:val="0068776C"/>
    <w:rsid w:val="0069128A"/>
    <w:rsid w:val="00692D5F"/>
    <w:rsid w:val="006A1781"/>
    <w:rsid w:val="006B2B0E"/>
    <w:rsid w:val="006B57BC"/>
    <w:rsid w:val="006D10DB"/>
    <w:rsid w:val="006F30A6"/>
    <w:rsid w:val="00725B12"/>
    <w:rsid w:val="007401C1"/>
    <w:rsid w:val="00771E83"/>
    <w:rsid w:val="007737BA"/>
    <w:rsid w:val="007B4BC7"/>
    <w:rsid w:val="00817307"/>
    <w:rsid w:val="00825034"/>
    <w:rsid w:val="00833812"/>
    <w:rsid w:val="00847483"/>
    <w:rsid w:val="00867E24"/>
    <w:rsid w:val="008B1771"/>
    <w:rsid w:val="008B2EB7"/>
    <w:rsid w:val="008D7406"/>
    <w:rsid w:val="008E5576"/>
    <w:rsid w:val="00933241"/>
    <w:rsid w:val="00933C69"/>
    <w:rsid w:val="009634B8"/>
    <w:rsid w:val="009745B3"/>
    <w:rsid w:val="009875D8"/>
    <w:rsid w:val="009A0708"/>
    <w:rsid w:val="00A02BB1"/>
    <w:rsid w:val="00A05FA0"/>
    <w:rsid w:val="00A253A7"/>
    <w:rsid w:val="00A42DE2"/>
    <w:rsid w:val="00A43105"/>
    <w:rsid w:val="00A55DC9"/>
    <w:rsid w:val="00A75521"/>
    <w:rsid w:val="00AB2596"/>
    <w:rsid w:val="00B053EE"/>
    <w:rsid w:val="00B222F0"/>
    <w:rsid w:val="00B23DEC"/>
    <w:rsid w:val="00B65DDF"/>
    <w:rsid w:val="00B72E17"/>
    <w:rsid w:val="00BA2683"/>
    <w:rsid w:val="00BB23D8"/>
    <w:rsid w:val="00BE2434"/>
    <w:rsid w:val="00BE6169"/>
    <w:rsid w:val="00BF37B1"/>
    <w:rsid w:val="00C26771"/>
    <w:rsid w:val="00C33CC9"/>
    <w:rsid w:val="00C55677"/>
    <w:rsid w:val="00C97160"/>
    <w:rsid w:val="00CC4956"/>
    <w:rsid w:val="00CD34C6"/>
    <w:rsid w:val="00D37CC5"/>
    <w:rsid w:val="00D4698E"/>
    <w:rsid w:val="00D57D02"/>
    <w:rsid w:val="00D938C5"/>
    <w:rsid w:val="00DC665F"/>
    <w:rsid w:val="00DE06EE"/>
    <w:rsid w:val="00E0270D"/>
    <w:rsid w:val="00E359E3"/>
    <w:rsid w:val="00EC70BF"/>
    <w:rsid w:val="00F00B87"/>
    <w:rsid w:val="00F03F37"/>
    <w:rsid w:val="00F2112B"/>
    <w:rsid w:val="00F45BC3"/>
    <w:rsid w:val="00F477A8"/>
    <w:rsid w:val="00F64670"/>
    <w:rsid w:val="00F66917"/>
    <w:rsid w:val="00F94E51"/>
    <w:rsid w:val="00FB0906"/>
    <w:rsid w:val="00FB3FDF"/>
    <w:rsid w:val="00FB4697"/>
    <w:rsid w:val="00FB66F5"/>
    <w:rsid w:val="00FB780D"/>
    <w:rsid w:val="00FE4658"/>
    <w:rsid w:val="00FF498F"/>
    <w:rsid w:val="00FF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1E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71E83"/>
  </w:style>
  <w:style w:type="paragraph" w:styleId="a5">
    <w:name w:val="Balloon Text"/>
    <w:basedOn w:val="a"/>
    <w:link w:val="a6"/>
    <w:uiPriority w:val="99"/>
    <w:semiHidden/>
    <w:unhideWhenUsed/>
    <w:rsid w:val="00771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1E8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359E3"/>
    <w:pPr>
      <w:ind w:left="720"/>
      <w:contextualSpacing/>
    </w:pPr>
  </w:style>
  <w:style w:type="table" w:styleId="a8">
    <w:name w:val="Table Grid"/>
    <w:basedOn w:val="a1"/>
    <w:uiPriority w:val="59"/>
    <w:rsid w:val="009A07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unhideWhenUsed/>
    <w:rsid w:val="005B41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B41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1E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71E83"/>
  </w:style>
  <w:style w:type="paragraph" w:styleId="a5">
    <w:name w:val="Balloon Text"/>
    <w:basedOn w:val="a"/>
    <w:link w:val="a6"/>
    <w:uiPriority w:val="99"/>
    <w:semiHidden/>
    <w:unhideWhenUsed/>
    <w:rsid w:val="00771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71E8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359E3"/>
    <w:pPr>
      <w:ind w:left="720"/>
      <w:contextualSpacing/>
    </w:pPr>
  </w:style>
  <w:style w:type="table" w:styleId="a8">
    <w:name w:val="Table Grid"/>
    <w:basedOn w:val="a1"/>
    <w:uiPriority w:val="59"/>
    <w:rsid w:val="009A07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unhideWhenUsed/>
    <w:rsid w:val="005B41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B41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Лаптева Юлия Константиновна</dc:creator>
  <cp:lastModifiedBy>Новоселова Елена Павловна</cp:lastModifiedBy>
  <cp:revision>4</cp:revision>
  <cp:lastPrinted>2026-08-06T10:30:00Z</cp:lastPrinted>
  <dcterms:created xsi:type="dcterms:W3CDTF">2026-08-05T11:05:00Z</dcterms:created>
  <dcterms:modified xsi:type="dcterms:W3CDTF">2026-08-06T10:54:00Z</dcterms:modified>
</cp:coreProperties>
</file>